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wordWrap w:val="0"/>
        <w:overflowPunct/>
        <w:topLinePunct w:val="0"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pacing w:val="0"/>
          <w:position w:val="0"/>
          <w:sz w:val="32"/>
          <w:szCs w:val="32"/>
          <w:highlight w:val="none"/>
          <w:shd w:val="clear" w:color="050000" w:fill="auto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银川市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市场监督管理局行政处罚决定履行</w:t>
      </w:r>
    </w:p>
    <w:p>
      <w:pPr>
        <w:keepNext w:val="0"/>
        <w:keepLines w:val="0"/>
        <w:pageBreakBefore w:val="0"/>
        <w:widowControl/>
        <w:tabs>
          <w:tab w:val="left" w:pos="37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催告书</w:t>
      </w:r>
    </w:p>
    <w:p>
      <w:pPr>
        <w:keepNext w:val="0"/>
        <w:keepLines w:val="0"/>
        <w:pageBreakBefore w:val="0"/>
        <w:widowControl/>
        <w:tabs>
          <w:tab w:val="left" w:pos="2767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银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市监罚催</w:t>
      </w:r>
      <w:r>
        <w:rPr>
          <w:rFonts w:hint="default" w:ascii="Nimbus Roman No9 L" w:hAnsi="Nimbus Roman No9 L" w:eastAsia="仿宋_GB2312" w:cs="Nimbus Roman No9 L"/>
          <w:spacing w:val="-7"/>
          <w:sz w:val="32"/>
          <w:szCs w:val="32"/>
        </w:rPr>
        <w:t>〔</w:t>
      </w:r>
      <w:r>
        <w:rPr>
          <w:rFonts w:hint="default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2025</w:t>
      </w:r>
      <w:r>
        <w:rPr>
          <w:rFonts w:hint="default" w:ascii="Nimbus Roman No9 L" w:hAnsi="Nimbus Roman No9 L" w:eastAsia="仿宋_GB2312" w:cs="Nimbus Roman No9 L"/>
          <w:spacing w:val="-7"/>
          <w:sz w:val="32"/>
          <w:szCs w:val="32"/>
        </w:rPr>
        <w:t>〕</w:t>
      </w:r>
      <w:r>
        <w:rPr>
          <w:rFonts w:hint="default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10105001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932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宁夏东城湖房地产开发有限公司：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本局于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2024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年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10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月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17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日对你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单位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作出行政处罚决定（《行政处罚决定书》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银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市监处罚〔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2024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〕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101232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号）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，已于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2024年11月18日在银川市市场监督管理局官网对（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《行政处罚决定书》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银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市监处罚〔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2024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〕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101232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号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）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公告送达。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你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单位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在法定期限内对该《行政处罚决定书》确定的下列义务没有履行：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eastAsia="zh-CN"/>
        </w:rPr>
        <w:t>罚款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50000元（伍万元整）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133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依据《中华人民共和国行政强制法》第五十四条的规定，本局现催告你单位自收到本催告书之日起十个工作日内按照该《行政处罚决定书》确定的方式依法履行上述义务。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222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收到本催告书后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你单位有权进行陈述、申辩。无正当理由逾期仍不履行上述义务的，本局将依法申请人民法院强制执行。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638" w:leftChars="304" w:right="22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甘晓春、马青波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 联系电话：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0951-5047780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联系地址：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银川市兴庆区北京东路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738号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638" w:leftChars="304" w:right="22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银川市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/>
        <w:tabs>
          <w:tab w:val="left" w:pos="2767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Nimbus Roman No9 L" w:hAnsi="Nimbus Roman No9 L" w:eastAsia="仿宋_GB2312" w:cs="Nimbus Roman No9 L"/>
          <w:spacing w:val="-7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年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6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月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  <w:lang w:val="en-US" w:eastAsia="zh-CN"/>
        </w:rPr>
        <w:t>3</w:t>
      </w:r>
      <w:r>
        <w:rPr>
          <w:rFonts w:hint="eastAsia" w:ascii="Nimbus Roman No9 L" w:hAnsi="Nimbus Roman No9 L" w:eastAsia="仿宋_GB2312" w:cs="Nimbus Roman No9 L"/>
          <w:spacing w:val="-7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jdiODk4OTVlOWE2ZmVhNmExMjVkODNjNjk5NWIifQ=="/>
  </w:docVars>
  <w:rsids>
    <w:rsidRoot w:val="20A66BC7"/>
    <w:rsid w:val="019902DE"/>
    <w:rsid w:val="01E4322D"/>
    <w:rsid w:val="029D0454"/>
    <w:rsid w:val="047F723D"/>
    <w:rsid w:val="04AB649F"/>
    <w:rsid w:val="057122A9"/>
    <w:rsid w:val="07C46A49"/>
    <w:rsid w:val="097A7FD3"/>
    <w:rsid w:val="0D3C30C7"/>
    <w:rsid w:val="0D95362E"/>
    <w:rsid w:val="0F851480"/>
    <w:rsid w:val="12FA1DB4"/>
    <w:rsid w:val="1331204B"/>
    <w:rsid w:val="14EA24C7"/>
    <w:rsid w:val="156D7060"/>
    <w:rsid w:val="15A97658"/>
    <w:rsid w:val="162714E3"/>
    <w:rsid w:val="17A22025"/>
    <w:rsid w:val="18F56C53"/>
    <w:rsid w:val="19470321"/>
    <w:rsid w:val="20A66BC7"/>
    <w:rsid w:val="24172B97"/>
    <w:rsid w:val="244D3CC1"/>
    <w:rsid w:val="2A0C5ECB"/>
    <w:rsid w:val="2BC25ADE"/>
    <w:rsid w:val="2F183F3D"/>
    <w:rsid w:val="2FF785DE"/>
    <w:rsid w:val="30843362"/>
    <w:rsid w:val="30D75C78"/>
    <w:rsid w:val="33D17C05"/>
    <w:rsid w:val="35466E38"/>
    <w:rsid w:val="375E8825"/>
    <w:rsid w:val="3AF135CD"/>
    <w:rsid w:val="3B4262F3"/>
    <w:rsid w:val="3B71BEAB"/>
    <w:rsid w:val="3D5FC7DB"/>
    <w:rsid w:val="3FBFC171"/>
    <w:rsid w:val="3FFBBE5C"/>
    <w:rsid w:val="41992E9F"/>
    <w:rsid w:val="45C14BD0"/>
    <w:rsid w:val="48E60F24"/>
    <w:rsid w:val="49644987"/>
    <w:rsid w:val="4B947361"/>
    <w:rsid w:val="53BE919C"/>
    <w:rsid w:val="54C618EB"/>
    <w:rsid w:val="556767BD"/>
    <w:rsid w:val="557B0022"/>
    <w:rsid w:val="576EE9F0"/>
    <w:rsid w:val="5A6F353A"/>
    <w:rsid w:val="5BF4E20C"/>
    <w:rsid w:val="5CEE0BCA"/>
    <w:rsid w:val="5E1B6804"/>
    <w:rsid w:val="6B6F5683"/>
    <w:rsid w:val="6BD667C4"/>
    <w:rsid w:val="6F6D425D"/>
    <w:rsid w:val="6F7EA57B"/>
    <w:rsid w:val="6F9793C8"/>
    <w:rsid w:val="6FBF7E74"/>
    <w:rsid w:val="6FEF5D4B"/>
    <w:rsid w:val="70CA1249"/>
    <w:rsid w:val="72BF2849"/>
    <w:rsid w:val="781E5417"/>
    <w:rsid w:val="795D12ED"/>
    <w:rsid w:val="7A4C65AC"/>
    <w:rsid w:val="7BF77556"/>
    <w:rsid w:val="7BFD7B59"/>
    <w:rsid w:val="7BFF5DE0"/>
    <w:rsid w:val="7C9F218F"/>
    <w:rsid w:val="7D7F0201"/>
    <w:rsid w:val="7DE7E792"/>
    <w:rsid w:val="7DF66EAF"/>
    <w:rsid w:val="7EDFFEC6"/>
    <w:rsid w:val="7EE34EA6"/>
    <w:rsid w:val="7EECAEF4"/>
    <w:rsid w:val="A8F72C7F"/>
    <w:rsid w:val="AF4FF77F"/>
    <w:rsid w:val="AFBF3955"/>
    <w:rsid w:val="AFEF9AC4"/>
    <w:rsid w:val="B3BF3254"/>
    <w:rsid w:val="B693648C"/>
    <w:rsid w:val="BE5FE6D0"/>
    <w:rsid w:val="BED31210"/>
    <w:rsid w:val="BF3E9927"/>
    <w:rsid w:val="BF6D88FC"/>
    <w:rsid w:val="BF779224"/>
    <w:rsid w:val="BFC79442"/>
    <w:rsid w:val="BFEEB22D"/>
    <w:rsid w:val="C8BEE24D"/>
    <w:rsid w:val="D776D9FB"/>
    <w:rsid w:val="D7FDEE24"/>
    <w:rsid w:val="DDDF73C6"/>
    <w:rsid w:val="DEF31038"/>
    <w:rsid w:val="DF9F82A0"/>
    <w:rsid w:val="DFFE5A3F"/>
    <w:rsid w:val="E79F708F"/>
    <w:rsid w:val="F272381D"/>
    <w:rsid w:val="F77DEBDA"/>
    <w:rsid w:val="FCDE53F8"/>
    <w:rsid w:val="FCF592C4"/>
    <w:rsid w:val="FCFE3777"/>
    <w:rsid w:val="FCFF5694"/>
    <w:rsid w:val="FDFC1F92"/>
    <w:rsid w:val="FDFD1B1B"/>
    <w:rsid w:val="FDFDD7F2"/>
    <w:rsid w:val="FE9F628E"/>
    <w:rsid w:val="FEBF99BC"/>
    <w:rsid w:val="FEFD2758"/>
    <w:rsid w:val="FEFD51A8"/>
    <w:rsid w:val="FFF45BBC"/>
    <w:rsid w:val="FFFF0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仿宋_GB2312" w:hAnsi="仿宋_GB2312" w:eastAsia="仿宋_GB2312" w:cs="仿宋_GB2312"/>
      <w:sz w:val="32"/>
      <w:szCs w:val="22"/>
    </w:r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adjustRightInd w:val="0"/>
      <w:spacing w:before="100" w:beforeAutospacing="1" w:after="100" w:afterAutospacing="1" w:line="312" w:lineRule="atLeast"/>
      <w:jc w:val="left"/>
      <w:textAlignment w:val="baseline"/>
    </w:pPr>
    <w:rPr>
      <w:kern w:val="0"/>
      <w:sz w:val="24"/>
      <w:szCs w:val="20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3174</Words>
  <Characters>3468</Characters>
  <Lines>1</Lines>
  <Paragraphs>1</Paragraphs>
  <TotalTime>12</TotalTime>
  <ScaleCrop>false</ScaleCrop>
  <LinksUpToDate>false</LinksUpToDate>
  <CharactersWithSpaces>3588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2023-11-11T18:46:00Z</dcterms:created>
  <dc:creator>Administrator</dc:creator>
  <cp:lastModifiedBy>kylin</cp:lastModifiedBy>
  <cp:lastPrinted>2025-06-03T17:22:00Z</cp:lastPrinted>
  <dcterms:modified xsi:type="dcterms:W3CDTF">2025-06-05T17:03:14Z</dcterms:modified>
  <dc:title>银川市市场监督管理局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4F24B73D85FC44A59856F916ABBB0245_13</vt:lpwstr>
  </property>
</Properties>
</file>